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63" w:rsidRDefault="00273FB1" w:rsidP="00273FB1">
      <w:pPr>
        <w:tabs>
          <w:tab w:val="left" w:pos="7170"/>
        </w:tabs>
        <w:rPr>
          <w:b/>
        </w:rPr>
      </w:pPr>
      <w:r>
        <w:rPr>
          <w:b/>
        </w:rPr>
        <w:tab/>
      </w:r>
      <w:r>
        <w:rPr>
          <w:b/>
          <w:noProof/>
          <w:lang w:eastAsia="fr-FR"/>
        </w:rPr>
        <w:drawing>
          <wp:inline distT="0" distB="0" distL="0" distR="0">
            <wp:extent cx="6248395" cy="1590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027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334" cy="159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5263" w:rsidRPr="00273FB1" w:rsidRDefault="00273FB1" w:rsidP="0072452E">
      <w:pPr>
        <w:jc w:val="center"/>
        <w:rPr>
          <w:b/>
          <w:sz w:val="32"/>
          <w:szCs w:val="32"/>
        </w:rPr>
      </w:pPr>
      <w:r w:rsidRPr="00273FB1">
        <w:rPr>
          <w:b/>
          <w:sz w:val="32"/>
          <w:szCs w:val="32"/>
        </w:rPr>
        <w:t xml:space="preserve">Pierre CLARAC </w:t>
      </w:r>
      <w:r w:rsidR="0072452E">
        <w:rPr>
          <w:b/>
          <w:sz w:val="32"/>
          <w:szCs w:val="32"/>
        </w:rPr>
        <w:t xml:space="preserve"> </w:t>
      </w:r>
      <w:r w:rsidR="005D5263" w:rsidRPr="00273FB1">
        <w:rPr>
          <w:b/>
          <w:sz w:val="32"/>
          <w:szCs w:val="32"/>
        </w:rPr>
        <w:t>Ateliers Escalade</w:t>
      </w:r>
      <w:r w:rsidRPr="00273FB1">
        <w:rPr>
          <w:b/>
          <w:sz w:val="32"/>
          <w:szCs w:val="32"/>
        </w:rPr>
        <w:t>…</w:t>
      </w:r>
    </w:p>
    <w:p w:rsidR="00972B8C" w:rsidRDefault="00F47B13" w:rsidP="00273FB1">
      <w:pPr>
        <w:jc w:val="center"/>
      </w:pPr>
      <w:r>
        <w:t>« La tête et le corps, une cordée réversible »</w:t>
      </w:r>
    </w:p>
    <w:p w:rsidR="00F47B13" w:rsidRDefault="00F47B13" w:rsidP="00273FB1">
      <w:pPr>
        <w:jc w:val="center"/>
      </w:pPr>
      <w:r>
        <w:t>P.Berauhlt</w:t>
      </w:r>
    </w:p>
    <w:p w:rsidR="00F47B13" w:rsidRDefault="00F47B13" w:rsidP="00273FB1">
      <w:pPr>
        <w:jc w:val="center"/>
      </w:pPr>
      <w:r>
        <w:t xml:space="preserve">L’escalade </w:t>
      </w:r>
      <w:r w:rsidR="00F60921">
        <w:t>est une activité pleine de sensations</w:t>
      </w:r>
      <w:r>
        <w:t xml:space="preserve"> et d’émotions.  Locomotion verticale et évolution en plein vide, le </w:t>
      </w:r>
      <w:r w:rsidR="00F60921">
        <w:t>bouleversement</w:t>
      </w:r>
      <w:r>
        <w:t xml:space="preserve"> n’est pas loin ! Les situations mises en place sont opérantes tant au niveau du corps </w:t>
      </w:r>
      <w:r w:rsidR="00BD5A25">
        <w:t>que de l’esprit. On parle de dépassement, d’engagement, de surp</w:t>
      </w:r>
      <w:r w:rsidR="009A5C26">
        <w:t>assement ou de confiance en soi, de confiance en l’autre.</w:t>
      </w:r>
    </w:p>
    <w:p w:rsidR="00703ACB" w:rsidRDefault="002B2312" w:rsidP="00273FB1">
      <w:pPr>
        <w:jc w:val="center"/>
      </w:pPr>
      <w:r>
        <w:t xml:space="preserve">Le grimpeur utilise son corps </w:t>
      </w:r>
      <w:r w:rsidR="00703ACB">
        <w:t xml:space="preserve"> et active les filières musculaires mais aussi développe des stratégies pour trouver le « chemin » et arriver en </w:t>
      </w:r>
      <w:r w:rsidR="00F60921">
        <w:t>haut. Il</w:t>
      </w:r>
      <w:r w:rsidR="00703ACB">
        <w:t xml:space="preserve"> optimise s</w:t>
      </w:r>
      <w:r w:rsidR="009A5C26">
        <w:t>es capacités motrices et nourrit</w:t>
      </w:r>
      <w:r w:rsidR="00703ACB">
        <w:t xml:space="preserve"> ses aptitudes mentales…</w:t>
      </w:r>
    </w:p>
    <w:p w:rsidR="00273FB1" w:rsidRPr="0072452E" w:rsidRDefault="00BD5A25" w:rsidP="0072452E">
      <w:pPr>
        <w:jc w:val="center"/>
      </w:pPr>
      <w:r>
        <w:t xml:space="preserve">Ma double compétence de Moniteur d’escalade et d’Educateur Spécialisé me permet aujourd’hui de proposer une </w:t>
      </w:r>
      <w:r w:rsidR="00F60921">
        <w:t>activité</w:t>
      </w:r>
      <w:r>
        <w:t xml:space="preserve"> </w:t>
      </w:r>
      <w:r w:rsidR="00F60921">
        <w:t>différente. Mon</w:t>
      </w:r>
      <w:r>
        <w:t xml:space="preserve"> expérience m’</w:t>
      </w:r>
      <w:r w:rsidR="00F60921">
        <w:t>amène</w:t>
      </w:r>
      <w:r>
        <w:t xml:space="preserve"> à aborder l’atelier escalade </w:t>
      </w:r>
      <w:r w:rsidR="00B868AF">
        <w:t xml:space="preserve">et les situations mises en place </w:t>
      </w:r>
      <w:r>
        <w:t xml:space="preserve">comme un véritable </w:t>
      </w:r>
      <w:r w:rsidR="00F60921">
        <w:t>étayage</w:t>
      </w:r>
      <w:r>
        <w:t xml:space="preserve"> da</w:t>
      </w:r>
      <w:r w:rsidR="00703ACB">
        <w:t>ns la relation individuelle et la gestion du groupe.</w:t>
      </w:r>
      <w:r w:rsidR="005D5263">
        <w:t xml:space="preserve"> La mise en situation du </w:t>
      </w:r>
      <w:r w:rsidR="00273FB1">
        <w:t>binôme</w:t>
      </w:r>
      <w:r w:rsidR="005D5263">
        <w:t xml:space="preserve"> éducateur / sujet permet de consolider le lien établi ou de l’enrichir. Les  situations proposées participent à un travail permanent et  la valorisation fait partie de l’activité.</w:t>
      </w:r>
      <w:r w:rsidR="009A5C26">
        <w:t xml:space="preserve"> Dans « l’assurage », un lien fort se crée, se consolide et propose de passer par « l’Autre » pour se dépasser…</w:t>
      </w:r>
    </w:p>
    <w:p w:rsidR="00BD5A25" w:rsidRPr="005D5263" w:rsidRDefault="005D5263" w:rsidP="00273FB1">
      <w:pPr>
        <w:jc w:val="center"/>
        <w:rPr>
          <w:b/>
        </w:rPr>
      </w:pPr>
      <w:r w:rsidRPr="005D5263">
        <w:rPr>
          <w:b/>
        </w:rPr>
        <w:t>Les sorties :</w:t>
      </w:r>
    </w:p>
    <w:p w:rsidR="004C3F2A" w:rsidRDefault="00703ACB" w:rsidP="004C3F2A">
      <w:pPr>
        <w:jc w:val="center"/>
      </w:pPr>
      <w:r>
        <w:t xml:space="preserve">J’organise des sorties à la journée ou la demi journée sur des sites de proximité, facilement </w:t>
      </w:r>
      <w:r w:rsidR="00F60921">
        <w:t>accessible</w:t>
      </w:r>
      <w:r w:rsidR="009A5C26">
        <w:t>s</w:t>
      </w:r>
      <w:r>
        <w:t xml:space="preserve"> et adapté</w:t>
      </w:r>
      <w:r w:rsidR="009A5C26">
        <w:t>s</w:t>
      </w:r>
      <w:r>
        <w:t xml:space="preserve"> à tout type de public.</w:t>
      </w:r>
      <w:r w:rsidR="004C3F2A">
        <w:t xml:space="preserve"> </w:t>
      </w:r>
      <w:r>
        <w:t xml:space="preserve">Le contenu </w:t>
      </w:r>
      <w:r w:rsidR="00F60921">
        <w:t>de la sortie</w:t>
      </w:r>
      <w:r>
        <w:t xml:space="preserve"> est variable, il s’adapte à la demande, au public et aux réalités du terrain. </w:t>
      </w:r>
      <w:r w:rsidR="004C3F2A">
        <w:t>Nous mettons en place des situations d’assurage qui contribuent à étayer la confiance aux autres, qui permettent de se dépasser grâce à l’Autre.</w:t>
      </w:r>
    </w:p>
    <w:p w:rsidR="00273FB1" w:rsidRDefault="00703ACB" w:rsidP="004C3F2A">
      <w:pPr>
        <w:jc w:val="center"/>
      </w:pPr>
      <w:r>
        <w:t xml:space="preserve">L’atelier est principalement basé sur l’escalade mais il est possible de mettre en place une tyrolienne ou </w:t>
      </w:r>
      <w:r w:rsidR="00F60921">
        <w:t>d’autres ateliers de «</w:t>
      </w:r>
      <w:r>
        <w:t xml:space="preserve"> via cordatta » pour dynamiser la séance et varier les situations.</w:t>
      </w:r>
      <w:r w:rsidR="00B868AF">
        <w:t xml:space="preserve"> Le contenu de séance doit être évolutif et proposer au public le meilleur schéma de progression. Ici, l’activité est proposée, le grimpeur choisit « lui-même » de devenir acteur.</w:t>
      </w:r>
      <w:bookmarkStart w:id="0" w:name="_GoBack"/>
      <w:bookmarkEnd w:id="0"/>
    </w:p>
    <w:p w:rsidR="005D5263" w:rsidRPr="005D5263" w:rsidRDefault="005D5263" w:rsidP="00273FB1">
      <w:pPr>
        <w:jc w:val="center"/>
        <w:rPr>
          <w:b/>
        </w:rPr>
      </w:pPr>
      <w:r w:rsidRPr="00273FB1">
        <w:rPr>
          <w:b/>
        </w:rPr>
        <w:t>Pierre CLARAC</w:t>
      </w:r>
      <w:r w:rsidR="00273FB1" w:rsidRPr="00273FB1">
        <w:rPr>
          <w:b/>
        </w:rPr>
        <w:t> :</w:t>
      </w:r>
      <w:r w:rsidR="00273FB1">
        <w:rPr>
          <w:b/>
        </w:rPr>
        <w:t xml:space="preserve"> 06 81 19 24 42      </w:t>
      </w:r>
      <w:hyperlink r:id="rId7" w:history="1">
        <w:r w:rsidR="00273FB1" w:rsidRPr="00B22D42">
          <w:rPr>
            <w:rStyle w:val="Lienhypertexte"/>
            <w:b/>
          </w:rPr>
          <w:t>www.escaladecalanques.com</w:t>
        </w:r>
      </w:hyperlink>
    </w:p>
    <w:sectPr w:rsidR="005D5263" w:rsidRPr="005D5263" w:rsidSect="0097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B13"/>
    <w:rsid w:val="00142758"/>
    <w:rsid w:val="00273FB1"/>
    <w:rsid w:val="002B2312"/>
    <w:rsid w:val="003E4DE6"/>
    <w:rsid w:val="004C3F2A"/>
    <w:rsid w:val="005D5263"/>
    <w:rsid w:val="00703ACB"/>
    <w:rsid w:val="0072452E"/>
    <w:rsid w:val="00972B8C"/>
    <w:rsid w:val="009A5C26"/>
    <w:rsid w:val="00B868AF"/>
    <w:rsid w:val="00BC5EB3"/>
    <w:rsid w:val="00BD5A25"/>
    <w:rsid w:val="00F47B13"/>
    <w:rsid w:val="00F6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3FB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caladecalanqu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ADA52-3AA3-4A2C-A430-B5C1A882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16</cp:revision>
  <cp:lastPrinted>2017-02-18T16:53:00Z</cp:lastPrinted>
  <dcterms:created xsi:type="dcterms:W3CDTF">2017-02-14T16:33:00Z</dcterms:created>
  <dcterms:modified xsi:type="dcterms:W3CDTF">2017-03-08T08:24:00Z</dcterms:modified>
</cp:coreProperties>
</file>